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2045" w14:textId="14B8D6B6" w:rsidR="009E770F" w:rsidRDefault="00173E5F">
      <w:pPr>
        <w:spacing w:before="35"/>
        <w:ind w:left="181"/>
        <w:rPr>
          <w:b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CANDIDATE’S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WORKLOAD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ASSIGNMENT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</w:rPr>
        <w:t>TENURE-TRACK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CONT</w:t>
      </w:r>
      <w:r w:rsidR="000B3DAE">
        <w:rPr>
          <w:b/>
        </w:rPr>
        <w:t>I</w:t>
      </w:r>
      <w:r>
        <w:rPr>
          <w:b/>
        </w:rPr>
        <w:t>N</w:t>
      </w:r>
      <w:r w:rsidR="000B3DAE">
        <w:rPr>
          <w:b/>
        </w:rPr>
        <w:t>U</w:t>
      </w:r>
      <w:r>
        <w:rPr>
          <w:b/>
        </w:rPr>
        <w:t>ING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TRACK</w:t>
      </w:r>
    </w:p>
    <w:p w14:paraId="11A72046" w14:textId="4AD06D85" w:rsidR="009E770F" w:rsidRDefault="002663B8" w:rsidP="00BE2007">
      <w:pPr>
        <w:tabs>
          <w:tab w:val="left" w:pos="3094"/>
        </w:tabs>
        <w:spacing w:before="92"/>
        <w:ind w:left="198"/>
        <w:rPr>
          <w:b/>
        </w:rPr>
      </w:pPr>
      <w:r>
        <w:pict w14:anchorId="11A720C9">
          <v:shape id="docshape1" o:spid="_x0000_s2062" style="position:absolute;left:0;text-align:left;margin-left:68.65pt;margin-top:2.55pt;width:507.4pt;height:33.8pt;z-index:-15906304;mso-position-horizontal-relative:page" coordorigin="1373,51" coordsize="10148,676" o:spt="100" adj="0,,0" path="m9952,407r-6582,l3370,727r6582,l9952,407xm11512,407r-1072,l10440,727r1072,l11512,407xm11520,51l1373,51r,320l11520,371r,-320xe" fillcolor="#eff6ea" stroked="f">
            <v:stroke joinstyle="round"/>
            <v:formulas/>
            <v:path arrowok="t" o:connecttype="segments"/>
            <w10:wrap anchorx="page"/>
          </v:shape>
        </w:pict>
      </w:r>
      <w:r w:rsidR="00173E5F">
        <w:rPr>
          <w:b/>
          <w:spacing w:val="-4"/>
        </w:rPr>
        <w:t>FOR:</w:t>
      </w:r>
      <w:r w:rsidR="00BE2007">
        <w:rPr>
          <w:b/>
          <w:spacing w:val="-4"/>
        </w:rPr>
        <w:tab/>
      </w:r>
    </w:p>
    <w:p w14:paraId="11A72047" w14:textId="77777777" w:rsidR="009E770F" w:rsidRDefault="00173E5F">
      <w:pPr>
        <w:tabs>
          <w:tab w:val="left" w:pos="9352"/>
        </w:tabs>
        <w:spacing w:before="90"/>
        <w:ind w:left="198"/>
      </w:pPr>
      <w:r>
        <w:rPr>
          <w:b/>
          <w:spacing w:val="-2"/>
        </w:rPr>
        <w:t>DEPARTMENT/SCHOOL</w:t>
      </w:r>
      <w:r>
        <w:rPr>
          <w:b/>
          <w:spacing w:val="18"/>
        </w:rPr>
        <w:t xml:space="preserve"> </w:t>
      </w:r>
      <w:r>
        <w:rPr>
          <w:b/>
          <w:spacing w:val="-5"/>
        </w:rPr>
        <w:t>OF:</w:t>
      </w:r>
      <w:r>
        <w:rPr>
          <w:b/>
        </w:rPr>
        <w:tab/>
      </w:r>
      <w:r>
        <w:rPr>
          <w:b/>
          <w:spacing w:val="-4"/>
        </w:rPr>
        <w:t>FTE</w:t>
      </w:r>
      <w:r>
        <w:rPr>
          <w:spacing w:val="-4"/>
        </w:rPr>
        <w:t>:</w:t>
      </w:r>
    </w:p>
    <w:p w14:paraId="11A72048" w14:textId="6ED22C38" w:rsidR="009E770F" w:rsidRDefault="00173E5F">
      <w:pPr>
        <w:spacing w:before="64" w:after="5"/>
        <w:ind w:left="198"/>
      </w:pPr>
      <w:r>
        <w:rPr>
          <w:b/>
        </w:rPr>
        <w:t>Period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current</w:t>
      </w:r>
      <w:r>
        <w:rPr>
          <w:b/>
          <w:spacing w:val="-8"/>
        </w:rPr>
        <w:t xml:space="preserve"> </w:t>
      </w:r>
      <w:r>
        <w:rPr>
          <w:b/>
        </w:rPr>
        <w:t>rank</w:t>
      </w:r>
      <w:r>
        <w:rPr>
          <w:b/>
          <w:spacing w:val="-8"/>
        </w:rPr>
        <w:t xml:space="preserve"> </w:t>
      </w:r>
      <w:r>
        <w:rPr>
          <w:b/>
          <w:i/>
        </w:rPr>
        <w:t>o</w:t>
      </w:r>
      <w:r>
        <w:rPr>
          <w:b/>
          <w:i/>
          <w:u w:val="single"/>
        </w:rPr>
        <w:t>nly</w:t>
      </w:r>
      <w:r>
        <w:rPr>
          <w:b/>
          <w:u w:val="single"/>
        </w:rPr>
        <w:t>.</w:t>
      </w:r>
      <w:r>
        <w:rPr>
          <w:b/>
          <w:spacing w:val="-7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rFonts w:ascii="Palatino Linotype"/>
        </w:rPr>
        <w:t>201</w:t>
      </w:r>
      <w:r w:rsidR="00A92B93">
        <w:rPr>
          <w:rFonts w:ascii="Palatino Linotype"/>
        </w:rPr>
        <w:t>9</w:t>
      </w:r>
      <w:r>
        <w:t>-</w:t>
      </w:r>
      <w:r>
        <w:rPr>
          <w:rFonts w:ascii="Palatino Linotype"/>
        </w:rPr>
        <w:t>20</w:t>
      </w:r>
      <w:r w:rsidR="00A92B93">
        <w:rPr>
          <w:rFonts w:ascii="Palatino Linotype"/>
        </w:rPr>
        <w:t>20</w:t>
      </w:r>
      <w:r>
        <w:rPr>
          <w:rFonts w:ascii="Bernard MT Condensed"/>
          <w:spacing w:val="-11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rPr>
          <w:rFonts w:ascii="Palatino Linotype"/>
        </w:rPr>
        <w:t>202</w:t>
      </w:r>
      <w:r w:rsidR="00A92B93">
        <w:rPr>
          <w:rFonts w:ascii="Palatino Linotype"/>
        </w:rPr>
        <w:t>6</w:t>
      </w:r>
      <w:r>
        <w:t>-</w:t>
      </w:r>
      <w:r>
        <w:rPr>
          <w:rFonts w:ascii="Palatino Linotype"/>
        </w:rPr>
        <w:t>202</w:t>
      </w:r>
      <w:r w:rsidR="00A92B93">
        <w:rPr>
          <w:rFonts w:ascii="Palatino Linotype"/>
        </w:rPr>
        <w:t>7</w:t>
      </w:r>
      <w:r>
        <w:rPr>
          <w:rFonts w:ascii="Bernard MT Condensed"/>
          <w:spacing w:val="-1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follows: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1023"/>
        <w:gridCol w:w="1018"/>
        <w:gridCol w:w="1032"/>
        <w:gridCol w:w="1025"/>
        <w:gridCol w:w="1023"/>
        <w:gridCol w:w="1025"/>
        <w:gridCol w:w="1025"/>
        <w:gridCol w:w="1025"/>
      </w:tblGrid>
      <w:tr w:rsidR="009E770F" w14:paraId="11A72052" w14:textId="77777777" w:rsidTr="00A25AC8">
        <w:trPr>
          <w:trHeight w:val="359"/>
        </w:trPr>
        <w:tc>
          <w:tcPr>
            <w:tcW w:w="2609" w:type="dxa"/>
          </w:tcPr>
          <w:p w14:paraId="11A72049" w14:textId="77777777" w:rsidR="009E770F" w:rsidRDefault="00173E5F">
            <w:pPr>
              <w:pStyle w:val="TableParagraph"/>
              <w:spacing w:before="5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023" w:type="dxa"/>
          </w:tcPr>
          <w:p w14:paraId="11A7204A" w14:textId="2DF6EBC3" w:rsidR="009E770F" w:rsidRDefault="00173E5F">
            <w:pPr>
              <w:pStyle w:val="TableParagraph"/>
              <w:spacing w:before="41"/>
              <w:ind w:left="142" w:right="188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201</w:t>
            </w:r>
            <w:r w:rsidR="00456F8A">
              <w:rPr>
                <w:rFonts w:ascii="Palatino Linotype"/>
                <w:b/>
                <w:spacing w:val="-2"/>
                <w:sz w:val="20"/>
              </w:rPr>
              <w:t>9-20</w:t>
            </w:r>
          </w:p>
        </w:tc>
        <w:tc>
          <w:tcPr>
            <w:tcW w:w="1018" w:type="dxa"/>
          </w:tcPr>
          <w:p w14:paraId="11A7204B" w14:textId="2074EB64" w:rsidR="009E770F" w:rsidRDefault="00456F8A" w:rsidP="00A25AC8">
            <w:pPr>
              <w:pStyle w:val="TableParagraph"/>
              <w:spacing w:before="41"/>
              <w:ind w:left="142" w:right="87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</w:t>
            </w:r>
            <w:r w:rsidR="00173E5F">
              <w:rPr>
                <w:rFonts w:ascii="Palatino Linotype"/>
                <w:b/>
                <w:spacing w:val="-2"/>
                <w:sz w:val="20"/>
              </w:rPr>
              <w:t>20</w:t>
            </w:r>
            <w:r w:rsidR="00A25AC8">
              <w:rPr>
                <w:rFonts w:ascii="Palatino Linotype"/>
                <w:b/>
                <w:spacing w:val="-2"/>
                <w:sz w:val="20"/>
              </w:rPr>
              <w:t>-21</w:t>
            </w:r>
          </w:p>
        </w:tc>
        <w:tc>
          <w:tcPr>
            <w:tcW w:w="1032" w:type="dxa"/>
          </w:tcPr>
          <w:p w14:paraId="11A7204C" w14:textId="4748E4F4" w:rsidR="009E770F" w:rsidRPr="009431C9" w:rsidRDefault="00A25AC8">
            <w:pPr>
              <w:pStyle w:val="TableParagraph"/>
              <w:spacing w:before="41"/>
              <w:ind w:left="142" w:right="185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2021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22</w:t>
            </w:r>
          </w:p>
        </w:tc>
        <w:tc>
          <w:tcPr>
            <w:tcW w:w="1025" w:type="dxa"/>
          </w:tcPr>
          <w:p w14:paraId="11A7204D" w14:textId="3A22947B" w:rsidR="009E770F" w:rsidRDefault="00A25AC8">
            <w:pPr>
              <w:pStyle w:val="TableParagraph"/>
              <w:spacing w:before="41"/>
              <w:ind w:left="140" w:right="188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2022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23</w:t>
            </w:r>
          </w:p>
        </w:tc>
        <w:tc>
          <w:tcPr>
            <w:tcW w:w="1023" w:type="dxa"/>
          </w:tcPr>
          <w:p w14:paraId="11A7204E" w14:textId="0992F268" w:rsidR="009E770F" w:rsidRDefault="00A25AC8">
            <w:pPr>
              <w:pStyle w:val="TableParagraph"/>
              <w:spacing w:before="41"/>
              <w:ind w:left="142" w:right="188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2023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24</w:t>
            </w:r>
          </w:p>
        </w:tc>
        <w:tc>
          <w:tcPr>
            <w:tcW w:w="1025" w:type="dxa"/>
          </w:tcPr>
          <w:p w14:paraId="11A7204F" w14:textId="5C1F37FE" w:rsidR="009E770F" w:rsidRDefault="00A25AC8">
            <w:pPr>
              <w:pStyle w:val="TableParagraph"/>
              <w:spacing w:before="41"/>
              <w:ind w:left="142" w:right="185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2024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14:paraId="11A72050" w14:textId="0FD2F5C3" w:rsidR="009E770F" w:rsidRDefault="00A25AC8">
            <w:pPr>
              <w:pStyle w:val="TableParagraph"/>
              <w:spacing w:before="41"/>
              <w:ind w:left="142" w:right="186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2025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26</w:t>
            </w:r>
          </w:p>
        </w:tc>
        <w:tc>
          <w:tcPr>
            <w:tcW w:w="1025" w:type="dxa"/>
          </w:tcPr>
          <w:p w14:paraId="11A72051" w14:textId="3B427294" w:rsidR="009E770F" w:rsidRDefault="00173E5F">
            <w:pPr>
              <w:pStyle w:val="TableParagraph"/>
              <w:spacing w:before="41"/>
              <w:ind w:left="139" w:right="188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202</w:t>
            </w:r>
            <w:r w:rsidR="00A25AC8">
              <w:rPr>
                <w:rFonts w:ascii="Palatino Linotype"/>
                <w:b/>
                <w:spacing w:val="-2"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rFonts w:ascii="Palatino Linotype"/>
                <w:b/>
                <w:spacing w:val="-5"/>
                <w:sz w:val="20"/>
              </w:rPr>
              <w:t>2</w:t>
            </w:r>
            <w:r w:rsidR="00A25AC8">
              <w:rPr>
                <w:rFonts w:ascii="Palatino Linotype"/>
                <w:b/>
                <w:spacing w:val="-5"/>
                <w:sz w:val="20"/>
              </w:rPr>
              <w:t>7</w:t>
            </w:r>
          </w:p>
        </w:tc>
      </w:tr>
      <w:tr w:rsidR="009E770F" w14:paraId="11A7205C" w14:textId="77777777" w:rsidTr="00A25AC8">
        <w:trPr>
          <w:trHeight w:val="287"/>
        </w:trPr>
        <w:tc>
          <w:tcPr>
            <w:tcW w:w="2609" w:type="dxa"/>
          </w:tcPr>
          <w:p w14:paraId="11A72053" w14:textId="77777777" w:rsidR="009E770F" w:rsidRDefault="00173E5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Teaching%</w:t>
            </w:r>
          </w:p>
        </w:tc>
        <w:tc>
          <w:tcPr>
            <w:tcW w:w="1023" w:type="dxa"/>
            <w:shd w:val="clear" w:color="auto" w:fill="EFF6EA"/>
          </w:tcPr>
          <w:p w14:paraId="11A72054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55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56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57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58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59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5A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5B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66" w14:textId="77777777" w:rsidTr="00A25AC8">
        <w:trPr>
          <w:trHeight w:val="441"/>
        </w:trPr>
        <w:tc>
          <w:tcPr>
            <w:tcW w:w="2609" w:type="dxa"/>
          </w:tcPr>
          <w:p w14:paraId="11A7205D" w14:textId="77777777" w:rsidR="009E770F" w:rsidRDefault="00173E5F">
            <w:pPr>
              <w:pStyle w:val="TableParagraph"/>
              <w:spacing w:line="220" w:lineRule="atLeast"/>
              <w:ind w:left="71" w:right="641"/>
              <w:rPr>
                <w:b/>
                <w:sz w:val="18"/>
              </w:rPr>
            </w:pPr>
            <w:r>
              <w:rPr>
                <w:b/>
                <w:sz w:val="18"/>
              </w:rPr>
              <w:t>Research,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Scholarship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Creative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Activity%</w:t>
            </w:r>
          </w:p>
        </w:tc>
        <w:tc>
          <w:tcPr>
            <w:tcW w:w="1023" w:type="dxa"/>
            <w:shd w:val="clear" w:color="auto" w:fill="EFF6EA"/>
          </w:tcPr>
          <w:p w14:paraId="11A7205E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5F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60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1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62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3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4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5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70" w14:textId="77777777" w:rsidTr="00A25AC8">
        <w:trPr>
          <w:trHeight w:val="287"/>
        </w:trPr>
        <w:tc>
          <w:tcPr>
            <w:tcW w:w="2609" w:type="dxa"/>
          </w:tcPr>
          <w:p w14:paraId="11A72067" w14:textId="77777777" w:rsidR="009E770F" w:rsidRDefault="00173E5F">
            <w:pPr>
              <w:pStyle w:val="TableParagraph"/>
              <w:spacing w:before="35"/>
              <w:ind w:left="71"/>
              <w:rPr>
                <w:i/>
                <w:sz w:val="16"/>
              </w:rPr>
            </w:pPr>
            <w:r>
              <w:rPr>
                <w:b/>
                <w:sz w:val="18"/>
              </w:rPr>
              <w:t>Service%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i/>
                <w:sz w:val="16"/>
              </w:rPr>
              <w:t>Internal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External</w:t>
            </w:r>
          </w:p>
        </w:tc>
        <w:tc>
          <w:tcPr>
            <w:tcW w:w="1023" w:type="dxa"/>
            <w:shd w:val="clear" w:color="auto" w:fill="EFF6EA"/>
          </w:tcPr>
          <w:p w14:paraId="11A72068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69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6A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B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6C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D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E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6F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7A" w14:textId="77777777" w:rsidTr="00A25AC8">
        <w:trPr>
          <w:trHeight w:val="287"/>
        </w:trPr>
        <w:tc>
          <w:tcPr>
            <w:tcW w:w="2609" w:type="dxa"/>
          </w:tcPr>
          <w:p w14:paraId="11A72071" w14:textId="77777777" w:rsidR="009E770F" w:rsidRDefault="00173E5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Administrative </w:t>
            </w:r>
            <w:r>
              <w:rPr>
                <w:b/>
                <w:spacing w:val="-2"/>
                <w:sz w:val="18"/>
              </w:rPr>
              <w:t>Service%</w:t>
            </w:r>
          </w:p>
        </w:tc>
        <w:tc>
          <w:tcPr>
            <w:tcW w:w="1023" w:type="dxa"/>
            <w:shd w:val="clear" w:color="auto" w:fill="EFF6EA"/>
          </w:tcPr>
          <w:p w14:paraId="11A72072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73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74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75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76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77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78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79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84" w14:textId="77777777" w:rsidTr="00A25AC8">
        <w:trPr>
          <w:trHeight w:val="287"/>
        </w:trPr>
        <w:tc>
          <w:tcPr>
            <w:tcW w:w="2609" w:type="dxa"/>
          </w:tcPr>
          <w:p w14:paraId="11A7207B" w14:textId="77777777" w:rsidR="009E770F" w:rsidRDefault="00173E5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Clinical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Service%</w:t>
            </w:r>
          </w:p>
        </w:tc>
        <w:tc>
          <w:tcPr>
            <w:tcW w:w="1023" w:type="dxa"/>
            <w:shd w:val="clear" w:color="auto" w:fill="EFF6EA"/>
          </w:tcPr>
          <w:p w14:paraId="11A7207C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7D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7E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7F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80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1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2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3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8E" w14:textId="77777777" w:rsidTr="00A25AC8">
        <w:trPr>
          <w:trHeight w:val="287"/>
        </w:trPr>
        <w:tc>
          <w:tcPr>
            <w:tcW w:w="2609" w:type="dxa"/>
          </w:tcPr>
          <w:p w14:paraId="11A72085" w14:textId="77777777" w:rsidR="009E770F" w:rsidRDefault="00173E5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Extension%</w:t>
            </w:r>
          </w:p>
        </w:tc>
        <w:tc>
          <w:tcPr>
            <w:tcW w:w="1023" w:type="dxa"/>
            <w:shd w:val="clear" w:color="auto" w:fill="EFF6EA"/>
          </w:tcPr>
          <w:p w14:paraId="11A72086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87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88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9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8A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B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C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8D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9B" w14:textId="77777777" w:rsidTr="00A25AC8">
        <w:trPr>
          <w:trHeight w:val="830"/>
        </w:trPr>
        <w:tc>
          <w:tcPr>
            <w:tcW w:w="2609" w:type="dxa"/>
          </w:tcPr>
          <w:p w14:paraId="11A7208F" w14:textId="77777777" w:rsidR="009E770F" w:rsidRDefault="00173E5F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 xml:space="preserve"> Professional</w:t>
            </w:r>
          </w:p>
          <w:p w14:paraId="11A72090" w14:textId="77777777" w:rsidR="009E770F" w:rsidRDefault="00173E5F">
            <w:pPr>
              <w:pStyle w:val="TableParagraph"/>
              <w:tabs>
                <w:tab w:val="left" w:pos="2449"/>
              </w:tabs>
              <w:spacing w:before="1"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Activities%</w:t>
            </w:r>
            <w:r>
              <w:rPr>
                <w:b/>
                <w:sz w:val="18"/>
                <w:u w:val="single"/>
              </w:rPr>
              <w:tab/>
            </w:r>
          </w:p>
          <w:p w14:paraId="11A72091" w14:textId="77777777" w:rsidR="009E770F" w:rsidRDefault="00173E5F">
            <w:pPr>
              <w:pStyle w:val="TableParagraph"/>
              <w:spacing w:line="19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below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describe</w:t>
            </w:r>
          </w:p>
          <w:p w14:paraId="11A72092" w14:textId="77777777" w:rsidR="009E770F" w:rsidRDefault="00173E5F">
            <w:pPr>
              <w:pStyle w:val="TableParagraph"/>
              <w:spacing w:line="175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activity.</w:t>
            </w:r>
            <w:r>
              <w:rPr>
                <w:i/>
                <w:spacing w:val="-4"/>
                <w:sz w:val="16"/>
              </w:rPr>
              <w:t xml:space="preserve"> </w:t>
            </w:r>
            <w:r w:rsidRPr="00542C8B">
              <w:rPr>
                <w:b/>
                <w:bCs/>
                <w:i/>
                <w:sz w:val="16"/>
              </w:rPr>
              <w:t>(For</w:t>
            </w:r>
            <w:r w:rsidRPr="00542C8B">
              <w:rPr>
                <w:b/>
                <w:bCs/>
                <w:i/>
                <w:spacing w:val="-3"/>
                <w:sz w:val="16"/>
              </w:rPr>
              <w:t xml:space="preserve"> </w:t>
            </w:r>
            <w:r w:rsidRPr="00542C8B">
              <w:rPr>
                <w:b/>
                <w:bCs/>
                <w:i/>
                <w:sz w:val="16"/>
              </w:rPr>
              <w:t>CE</w:t>
            </w:r>
            <w:r w:rsidRPr="00542C8B">
              <w:rPr>
                <w:b/>
                <w:bCs/>
                <w:i/>
                <w:spacing w:val="-3"/>
                <w:sz w:val="16"/>
              </w:rPr>
              <w:t xml:space="preserve"> </w:t>
            </w:r>
            <w:r w:rsidRPr="00542C8B">
              <w:rPr>
                <w:b/>
                <w:bCs/>
                <w:i/>
                <w:sz w:val="16"/>
              </w:rPr>
              <w:t>and</w:t>
            </w:r>
            <w:r w:rsidRPr="00542C8B">
              <w:rPr>
                <w:b/>
                <w:bCs/>
                <w:i/>
                <w:spacing w:val="-4"/>
                <w:sz w:val="16"/>
              </w:rPr>
              <w:t xml:space="preserve"> </w:t>
            </w:r>
            <w:r w:rsidRPr="00542C8B">
              <w:rPr>
                <w:b/>
                <w:bCs/>
                <w:i/>
                <w:sz w:val="16"/>
              </w:rPr>
              <w:t>CS</w:t>
            </w:r>
            <w:r w:rsidRPr="00542C8B">
              <w:rPr>
                <w:b/>
                <w:bCs/>
                <w:i/>
                <w:spacing w:val="-3"/>
                <w:sz w:val="16"/>
              </w:rPr>
              <w:t xml:space="preserve"> </w:t>
            </w:r>
            <w:r w:rsidRPr="00542C8B">
              <w:rPr>
                <w:b/>
                <w:bCs/>
                <w:i/>
                <w:spacing w:val="-2"/>
                <w:sz w:val="16"/>
              </w:rPr>
              <w:t>only.)</w:t>
            </w:r>
          </w:p>
        </w:tc>
        <w:tc>
          <w:tcPr>
            <w:tcW w:w="1023" w:type="dxa"/>
            <w:shd w:val="clear" w:color="auto" w:fill="EFF6EA"/>
          </w:tcPr>
          <w:p w14:paraId="11A72093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94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95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right w:val="single" w:sz="2" w:space="0" w:color="000000"/>
            </w:tcBorders>
            <w:shd w:val="clear" w:color="auto" w:fill="EFF6EA"/>
          </w:tcPr>
          <w:p w14:paraId="11A72096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left w:val="single" w:sz="2" w:space="0" w:color="000000"/>
            </w:tcBorders>
            <w:shd w:val="clear" w:color="auto" w:fill="EFF6EA"/>
          </w:tcPr>
          <w:p w14:paraId="11A72097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98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right w:val="single" w:sz="2" w:space="0" w:color="000000"/>
            </w:tcBorders>
            <w:shd w:val="clear" w:color="auto" w:fill="EFF6EA"/>
          </w:tcPr>
          <w:p w14:paraId="11A72099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EFF6EA"/>
          </w:tcPr>
          <w:p w14:paraId="11A7209A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A5" w14:textId="77777777" w:rsidTr="00A25AC8">
        <w:trPr>
          <w:trHeight w:val="290"/>
        </w:trPr>
        <w:tc>
          <w:tcPr>
            <w:tcW w:w="2609" w:type="dxa"/>
          </w:tcPr>
          <w:p w14:paraId="11A7209C" w14:textId="77777777" w:rsidR="009E770F" w:rsidRDefault="00173E5F">
            <w:pPr>
              <w:pStyle w:val="TableParagraph"/>
              <w:spacing w:before="35"/>
              <w:ind w:left="71"/>
              <w:rPr>
                <w:b/>
                <w:sz w:val="12"/>
              </w:rPr>
            </w:pPr>
            <w:r>
              <w:rPr>
                <w:b/>
                <w:sz w:val="18"/>
              </w:rPr>
              <w:t>Clock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Delays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Leave(s)</w:t>
            </w:r>
            <w:r>
              <w:rPr>
                <w:b/>
                <w:spacing w:val="-2"/>
                <w:position w:val="5"/>
                <w:sz w:val="12"/>
              </w:rPr>
              <w:t>*</w:t>
            </w:r>
          </w:p>
        </w:tc>
        <w:tc>
          <w:tcPr>
            <w:tcW w:w="1023" w:type="dxa"/>
            <w:shd w:val="clear" w:color="auto" w:fill="EFF6EA"/>
          </w:tcPr>
          <w:p w14:paraId="11A7209D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shd w:val="clear" w:color="auto" w:fill="EFF6EA"/>
          </w:tcPr>
          <w:p w14:paraId="11A7209E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shd w:val="clear" w:color="auto" w:fill="EFF6EA"/>
          </w:tcPr>
          <w:p w14:paraId="11A7209F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A0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shd w:val="clear" w:color="auto" w:fill="EFF6EA"/>
          </w:tcPr>
          <w:p w14:paraId="11A720A1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A2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A3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EFF6EA"/>
          </w:tcPr>
          <w:p w14:paraId="11A720A4" w14:textId="77777777" w:rsidR="009E770F" w:rsidRDefault="009E77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70F" w14:paraId="11A720AF" w14:textId="77777777" w:rsidTr="00A25AC8">
        <w:trPr>
          <w:trHeight w:val="359"/>
        </w:trPr>
        <w:tc>
          <w:tcPr>
            <w:tcW w:w="2609" w:type="dxa"/>
          </w:tcPr>
          <w:p w14:paraId="11A720A6" w14:textId="77777777" w:rsidR="009E770F" w:rsidRDefault="00173E5F">
            <w:pPr>
              <w:pStyle w:val="TableParagraph"/>
              <w:spacing w:before="59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23" w:type="dxa"/>
          </w:tcPr>
          <w:p w14:paraId="11A720A7" w14:textId="77777777" w:rsidR="009E770F" w:rsidRDefault="00173E5F">
            <w:pPr>
              <w:pStyle w:val="TableParagraph"/>
              <w:spacing w:before="59"/>
              <w:ind w:left="142" w:right="1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18" w:type="dxa"/>
          </w:tcPr>
          <w:p w14:paraId="11A720A8" w14:textId="77777777" w:rsidR="009E770F" w:rsidRDefault="00173E5F">
            <w:pPr>
              <w:pStyle w:val="TableParagraph"/>
              <w:spacing w:before="59"/>
              <w:ind w:left="142" w:right="1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32" w:type="dxa"/>
          </w:tcPr>
          <w:p w14:paraId="11A720A9" w14:textId="77777777" w:rsidR="009E770F" w:rsidRDefault="00173E5F">
            <w:pPr>
              <w:pStyle w:val="TableParagraph"/>
              <w:spacing w:before="59"/>
              <w:ind w:left="142" w:right="1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5" w:type="dxa"/>
          </w:tcPr>
          <w:p w14:paraId="11A720AA" w14:textId="77777777" w:rsidR="009E770F" w:rsidRDefault="00173E5F">
            <w:pPr>
              <w:pStyle w:val="TableParagraph"/>
              <w:spacing w:before="59"/>
              <w:ind w:left="142" w:right="1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3" w:type="dxa"/>
          </w:tcPr>
          <w:p w14:paraId="11A720AB" w14:textId="77777777" w:rsidR="009E770F" w:rsidRDefault="00173E5F">
            <w:pPr>
              <w:pStyle w:val="TableParagraph"/>
              <w:spacing w:before="59"/>
              <w:ind w:left="142" w:right="1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5" w:type="dxa"/>
          </w:tcPr>
          <w:p w14:paraId="11A720AC" w14:textId="77777777" w:rsidR="009E770F" w:rsidRDefault="00173E5F">
            <w:pPr>
              <w:pStyle w:val="TableParagraph"/>
              <w:spacing w:before="59"/>
              <w:ind w:left="142" w:right="1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5" w:type="dxa"/>
          </w:tcPr>
          <w:p w14:paraId="11A720AD" w14:textId="77777777" w:rsidR="009E770F" w:rsidRDefault="00173E5F">
            <w:pPr>
              <w:pStyle w:val="TableParagraph"/>
              <w:spacing w:before="59"/>
              <w:ind w:left="142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5" w:type="dxa"/>
          </w:tcPr>
          <w:p w14:paraId="11A720AE" w14:textId="77777777" w:rsidR="009E770F" w:rsidRDefault="00173E5F">
            <w:pPr>
              <w:pStyle w:val="TableParagraph"/>
              <w:spacing w:before="59"/>
              <w:ind w:left="142" w:right="1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2983D2C7" w14:textId="471A2412" w:rsidR="006C3564" w:rsidRDefault="002663B8">
      <w:pPr>
        <w:spacing w:before="3"/>
        <w:ind w:left="191" w:right="341"/>
        <w:rPr>
          <w:i/>
          <w:color w:val="808080"/>
          <w:sz w:val="17"/>
        </w:rPr>
      </w:pPr>
      <w:r>
        <w:pict w14:anchorId="11A720CA">
          <v:rect id="docshape2" o:spid="_x0000_s2061" style="position:absolute;left:0;text-align:left;margin-left:80.65pt;margin-top:-64.9pt;width:76.1pt;height:10.1pt;z-index:15732224;mso-position-horizontal-relative:page;mso-position-vertical-relative:text" fillcolor="#eff6ea" stroked="f">
            <w10:wrap anchorx="page"/>
          </v:rect>
        </w:pict>
      </w:r>
      <w:r w:rsidR="00173E5F">
        <w:rPr>
          <w:b/>
          <w:i/>
          <w:color w:val="808080"/>
          <w:sz w:val="17"/>
        </w:rPr>
        <w:t xml:space="preserve">*Do not include percentages for years in which candidates were on </w:t>
      </w:r>
      <w:proofErr w:type="gramStart"/>
      <w:r w:rsidR="00173E5F">
        <w:rPr>
          <w:b/>
          <w:i/>
          <w:color w:val="808080"/>
          <w:sz w:val="17"/>
        </w:rPr>
        <w:t>leaves</w:t>
      </w:r>
      <w:proofErr w:type="gramEnd"/>
      <w:r w:rsidR="00173E5F">
        <w:rPr>
          <w:b/>
          <w:i/>
          <w:color w:val="808080"/>
          <w:sz w:val="17"/>
        </w:rPr>
        <w:t xml:space="preserve"> without pay</w:t>
      </w:r>
      <w:r w:rsidR="00173E5F">
        <w:rPr>
          <w:b/>
          <w:i/>
          <w:color w:val="808080"/>
          <w:spacing w:val="10"/>
          <w:sz w:val="17"/>
        </w:rPr>
        <w:t xml:space="preserve"> </w:t>
      </w:r>
      <w:r w:rsidR="00173E5F">
        <w:rPr>
          <w:i/>
          <w:color w:val="808080"/>
          <w:sz w:val="17"/>
        </w:rPr>
        <w:t xml:space="preserve">and did not have assigned </w:t>
      </w:r>
      <w:proofErr w:type="gramStart"/>
      <w:r w:rsidR="00173E5F">
        <w:rPr>
          <w:i/>
          <w:color w:val="808080"/>
          <w:sz w:val="17"/>
        </w:rPr>
        <w:t>duties, but</w:t>
      </w:r>
      <w:proofErr w:type="gramEnd"/>
      <w:r w:rsidR="00173E5F">
        <w:rPr>
          <w:i/>
          <w:color w:val="808080"/>
          <w:sz w:val="17"/>
        </w:rPr>
        <w:t xml:space="preserve"> do </w:t>
      </w:r>
      <w:r w:rsidR="00173E5F">
        <w:rPr>
          <w:b/>
          <w:i/>
          <w:color w:val="808080"/>
          <w:sz w:val="17"/>
        </w:rPr>
        <w:t>include percentages</w:t>
      </w:r>
      <w:r w:rsidR="00173E5F">
        <w:rPr>
          <w:b/>
          <w:i/>
          <w:color w:val="808080"/>
          <w:spacing w:val="40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for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years</w:t>
      </w:r>
      <w:r w:rsidR="00173E5F">
        <w:rPr>
          <w:b/>
          <w:i/>
          <w:color w:val="808080"/>
          <w:spacing w:val="-1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with</w:t>
      </w:r>
      <w:r w:rsidR="00173E5F">
        <w:rPr>
          <w:b/>
          <w:i/>
          <w:color w:val="808080"/>
          <w:spacing w:val="-1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clock</w:t>
      </w:r>
      <w:r w:rsidR="00173E5F">
        <w:rPr>
          <w:b/>
          <w:i/>
          <w:color w:val="808080"/>
          <w:spacing w:val="-3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 xml:space="preserve">delays </w:t>
      </w:r>
      <w:r w:rsidR="00173E5F">
        <w:rPr>
          <w:i/>
          <w:color w:val="808080"/>
          <w:sz w:val="17"/>
        </w:rPr>
        <w:t>or sabbatical leave to</w:t>
      </w:r>
      <w:r w:rsidR="00173E5F">
        <w:rPr>
          <w:i/>
          <w:color w:val="808080"/>
          <w:spacing w:val="-2"/>
          <w:sz w:val="17"/>
        </w:rPr>
        <w:t xml:space="preserve"> </w:t>
      </w:r>
      <w:r w:rsidR="00173E5F">
        <w:rPr>
          <w:i/>
          <w:color w:val="808080"/>
          <w:sz w:val="17"/>
        </w:rPr>
        <w:t>recognize</w:t>
      </w:r>
      <w:r w:rsidR="00173E5F">
        <w:rPr>
          <w:i/>
          <w:color w:val="808080"/>
          <w:spacing w:val="-1"/>
          <w:sz w:val="17"/>
        </w:rPr>
        <w:t xml:space="preserve"> </w:t>
      </w:r>
      <w:proofErr w:type="gramStart"/>
      <w:r w:rsidR="00173E5F">
        <w:rPr>
          <w:i/>
          <w:color w:val="808080"/>
          <w:sz w:val="17"/>
        </w:rPr>
        <w:t>candidates’</w:t>
      </w:r>
      <w:proofErr w:type="gramEnd"/>
      <w:r w:rsidR="00173E5F">
        <w:rPr>
          <w:i/>
          <w:color w:val="808080"/>
          <w:spacing w:val="-1"/>
          <w:sz w:val="17"/>
        </w:rPr>
        <w:t xml:space="preserve"> </w:t>
      </w:r>
      <w:r w:rsidR="00173E5F">
        <w:rPr>
          <w:i/>
          <w:color w:val="808080"/>
          <w:sz w:val="17"/>
        </w:rPr>
        <w:t>assigned duties.</w:t>
      </w:r>
      <w:r w:rsidR="00B461AA">
        <w:rPr>
          <w:i/>
          <w:color w:val="808080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Use</w:t>
      </w:r>
      <w:r w:rsidR="00173E5F">
        <w:rPr>
          <w:b/>
          <w:i/>
          <w:color w:val="808080"/>
          <w:spacing w:val="-3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an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asterisk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7951D1">
        <w:rPr>
          <w:b/>
          <w:i/>
          <w:color w:val="808080"/>
          <w:spacing w:val="-2"/>
          <w:sz w:val="17"/>
        </w:rPr>
        <w:t>next to the</w:t>
      </w:r>
      <w:r w:rsidR="00173E5F">
        <w:rPr>
          <w:b/>
          <w:i/>
          <w:color w:val="808080"/>
          <w:sz w:val="17"/>
        </w:rPr>
        <w:t xml:space="preserve"> year</w:t>
      </w:r>
      <w:r w:rsidR="007951D1">
        <w:rPr>
          <w:b/>
          <w:i/>
          <w:color w:val="808080"/>
          <w:sz w:val="17"/>
        </w:rPr>
        <w:t>(</w:t>
      </w:r>
      <w:r w:rsidR="00173E5F">
        <w:rPr>
          <w:b/>
          <w:i/>
          <w:color w:val="808080"/>
          <w:sz w:val="17"/>
        </w:rPr>
        <w:t>s</w:t>
      </w:r>
      <w:r w:rsidR="007951D1">
        <w:rPr>
          <w:b/>
          <w:i/>
          <w:color w:val="808080"/>
          <w:sz w:val="17"/>
        </w:rPr>
        <w:t>)</w:t>
      </w:r>
      <w:r w:rsidR="00173E5F">
        <w:rPr>
          <w:b/>
          <w:i/>
          <w:color w:val="808080"/>
          <w:spacing w:val="-1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with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delays</w:t>
      </w:r>
      <w:r w:rsidR="00173E5F">
        <w:rPr>
          <w:i/>
          <w:color w:val="808080"/>
          <w:sz w:val="17"/>
        </w:rPr>
        <w:t>.</w:t>
      </w:r>
      <w:r w:rsidR="00173E5F">
        <w:rPr>
          <w:i/>
          <w:color w:val="808080"/>
          <w:spacing w:val="-1"/>
          <w:sz w:val="17"/>
        </w:rPr>
        <w:t xml:space="preserve"> </w:t>
      </w:r>
      <w:r w:rsidR="00173E5F">
        <w:rPr>
          <w:i/>
          <w:color w:val="808080"/>
          <w:sz w:val="17"/>
        </w:rPr>
        <w:t>List</w:t>
      </w:r>
      <w:r w:rsidR="00173E5F">
        <w:rPr>
          <w:i/>
          <w:color w:val="808080"/>
          <w:spacing w:val="-2"/>
          <w:sz w:val="17"/>
        </w:rPr>
        <w:t xml:space="preserve"> </w:t>
      </w:r>
      <w:r w:rsidR="00173E5F">
        <w:rPr>
          <w:i/>
          <w:color w:val="808080"/>
          <w:sz w:val="17"/>
        </w:rPr>
        <w:t>sabbaticals</w:t>
      </w:r>
      <w:r w:rsidR="00173E5F">
        <w:rPr>
          <w:i/>
          <w:color w:val="808080"/>
          <w:spacing w:val="-1"/>
          <w:sz w:val="17"/>
        </w:rPr>
        <w:t xml:space="preserve"> </w:t>
      </w:r>
      <w:r w:rsidR="00173E5F">
        <w:rPr>
          <w:i/>
          <w:color w:val="808080"/>
          <w:sz w:val="17"/>
        </w:rPr>
        <w:t>as</w:t>
      </w:r>
      <w:r w:rsidR="00173E5F">
        <w:rPr>
          <w:i/>
          <w:color w:val="808080"/>
          <w:spacing w:val="-1"/>
          <w:sz w:val="17"/>
        </w:rPr>
        <w:t xml:space="preserve"> </w:t>
      </w:r>
      <w:r w:rsidR="00173E5F">
        <w:rPr>
          <w:i/>
          <w:color w:val="808080"/>
          <w:sz w:val="17"/>
        </w:rPr>
        <w:t>"SABB</w:t>
      </w:r>
      <w:r w:rsidR="00B461AA">
        <w:rPr>
          <w:i/>
          <w:color w:val="808080"/>
          <w:sz w:val="17"/>
        </w:rPr>
        <w:t>,</w:t>
      </w:r>
      <w:r w:rsidR="00173E5F">
        <w:rPr>
          <w:i/>
          <w:color w:val="808080"/>
          <w:sz w:val="17"/>
        </w:rPr>
        <w:t>" leaves without pay as "LWOP</w:t>
      </w:r>
      <w:r w:rsidR="00B461AA">
        <w:rPr>
          <w:i/>
          <w:color w:val="808080"/>
          <w:sz w:val="17"/>
        </w:rPr>
        <w:t>,</w:t>
      </w:r>
      <w:r w:rsidR="00173E5F">
        <w:rPr>
          <w:i/>
          <w:color w:val="808080"/>
          <w:sz w:val="17"/>
        </w:rPr>
        <w:t>"</w:t>
      </w:r>
      <w:r w:rsidR="00B461AA">
        <w:rPr>
          <w:i/>
          <w:color w:val="808080"/>
          <w:sz w:val="17"/>
        </w:rPr>
        <w:t xml:space="preserve"> </w:t>
      </w:r>
      <w:r w:rsidR="007951D1">
        <w:rPr>
          <w:i/>
          <w:color w:val="808080"/>
          <w:sz w:val="17"/>
        </w:rPr>
        <w:t>and clock delays as “</w:t>
      </w:r>
      <w:r w:rsidR="00EB070D">
        <w:rPr>
          <w:i/>
          <w:color w:val="808080"/>
          <w:sz w:val="17"/>
        </w:rPr>
        <w:t>CDL</w:t>
      </w:r>
      <w:r w:rsidR="007951D1">
        <w:rPr>
          <w:i/>
          <w:color w:val="808080"/>
          <w:sz w:val="17"/>
        </w:rPr>
        <w:t>”</w:t>
      </w:r>
      <w:r w:rsidR="0009275E">
        <w:rPr>
          <w:i/>
          <w:color w:val="808080"/>
          <w:sz w:val="17"/>
        </w:rPr>
        <w:t xml:space="preserve"> in the “</w:t>
      </w:r>
      <w:r w:rsidR="00CE5D0A">
        <w:rPr>
          <w:i/>
          <w:color w:val="808080"/>
          <w:sz w:val="17"/>
        </w:rPr>
        <w:t>Clock</w:t>
      </w:r>
      <w:r w:rsidR="0009275E">
        <w:rPr>
          <w:i/>
          <w:color w:val="808080"/>
          <w:sz w:val="17"/>
        </w:rPr>
        <w:t xml:space="preserve"> Delays o</w:t>
      </w:r>
      <w:r w:rsidR="00CE5D0A">
        <w:rPr>
          <w:i/>
          <w:color w:val="808080"/>
          <w:sz w:val="17"/>
        </w:rPr>
        <w:t>r</w:t>
      </w:r>
      <w:r w:rsidR="0009275E">
        <w:rPr>
          <w:i/>
          <w:color w:val="808080"/>
          <w:sz w:val="17"/>
        </w:rPr>
        <w:t xml:space="preserve"> Leave(s)” row.</w:t>
      </w:r>
      <w:r w:rsidR="00EA230F">
        <w:rPr>
          <w:i/>
          <w:color w:val="808080"/>
          <w:sz w:val="17"/>
        </w:rPr>
        <w:t xml:space="preserve"> </w:t>
      </w:r>
    </w:p>
    <w:p w14:paraId="11A720B0" w14:textId="2C3933C5" w:rsidR="009E770F" w:rsidRDefault="006C3564">
      <w:pPr>
        <w:spacing w:before="3"/>
        <w:ind w:left="191" w:right="341"/>
        <w:rPr>
          <w:i/>
          <w:sz w:val="17"/>
        </w:rPr>
      </w:pPr>
      <w:r>
        <w:rPr>
          <w:i/>
          <w:color w:val="808080"/>
          <w:sz w:val="17"/>
        </w:rPr>
        <w:t>This table can be modified if there is a need to include more years in rank.</w:t>
      </w:r>
    </w:p>
    <w:p w14:paraId="11A720B1" w14:textId="77777777" w:rsidR="009E770F" w:rsidRDefault="00173E5F">
      <w:pPr>
        <w:pStyle w:val="Heading1"/>
        <w:spacing w:before="2"/>
        <w:rPr>
          <w:i/>
        </w:rPr>
      </w:pPr>
      <w:r>
        <w:t>Requirements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departmental</w:t>
      </w:r>
      <w:r>
        <w:rPr>
          <w:spacing w:val="-10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i/>
          <w:spacing w:val="-2"/>
        </w:rPr>
        <w:t>TEACHING:</w:t>
      </w:r>
    </w:p>
    <w:p w14:paraId="11A720B2" w14:textId="337F3DDB" w:rsidR="009E770F" w:rsidRDefault="00173E5F">
      <w:pPr>
        <w:pStyle w:val="BodyText"/>
        <w:spacing w:before="4" w:after="4"/>
        <w:ind w:left="191" w:right="341"/>
      </w:pPr>
      <w:r>
        <w:rPr>
          <w:color w:val="808080"/>
        </w:rPr>
        <w:t>Example: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40%</w:t>
      </w:r>
      <w:r>
        <w:rPr>
          <w:color w:val="808080"/>
          <w:spacing w:val="-4"/>
        </w:rPr>
        <w:t xml:space="preserve"> </w:t>
      </w:r>
      <w:proofErr w:type="gramStart"/>
      <w:r>
        <w:rPr>
          <w:color w:val="808080"/>
        </w:rPr>
        <w:t>teaching</w:t>
      </w:r>
      <w:proofErr w:type="gramEnd"/>
      <w:r>
        <w:rPr>
          <w:color w:val="808080"/>
        </w:rPr>
        <w:t xml:space="preserve"> means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approximately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3-unit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courses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each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academic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year. This should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correspond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general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expectations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 the department/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unit. Do not list specific course numbers, student names, etc.</w:t>
      </w:r>
      <w:r w:rsidR="00D24998">
        <w:rPr>
          <w:color w:val="808080"/>
        </w:rPr>
        <w:t xml:space="preserve"> This </w:t>
      </w:r>
      <w:r w:rsidR="006A1FDD">
        <w:rPr>
          <w:color w:val="808080"/>
        </w:rPr>
        <w:t xml:space="preserve">section </w:t>
      </w:r>
      <w:r w:rsidR="00D24998">
        <w:rPr>
          <w:color w:val="808080"/>
        </w:rPr>
        <w:t xml:space="preserve">should be </w:t>
      </w:r>
      <w:r w:rsidR="00D24998" w:rsidRPr="00595F33">
        <w:rPr>
          <w:b/>
          <w:bCs/>
          <w:color w:val="808080"/>
        </w:rPr>
        <w:t>non-evaluative</w:t>
      </w:r>
      <w:r w:rsidR="00D24998">
        <w:rPr>
          <w:color w:val="808080"/>
        </w:rPr>
        <w:t xml:space="preserve">. </w:t>
      </w:r>
    </w:p>
    <w:p w14:paraId="11A720B3" w14:textId="77777777" w:rsidR="009E770F" w:rsidRDefault="002663B8">
      <w:pPr>
        <w:pStyle w:val="BodyText"/>
        <w:ind w:left="102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11A720CC">
          <v:group id="docshapegroup3" o:spid="_x0000_s2059" style="width:539.6pt;height:44.4pt;mso-position-horizontal-relative:char;mso-position-vertical-relative:line" coordsize="10792,888">
            <v:rect id="docshape4" o:spid="_x0000_s2060" style="position:absolute;width:10792;height:888" fillcolor="#eff6ea" stroked="f"/>
            <w10:anchorlock/>
          </v:group>
        </w:pict>
      </w:r>
    </w:p>
    <w:p w14:paraId="11A720B4" w14:textId="77777777" w:rsidR="009E770F" w:rsidRDefault="00173E5F">
      <w:pPr>
        <w:ind w:left="191"/>
        <w:rPr>
          <w:b/>
          <w:i/>
          <w:sz w:val="20"/>
        </w:rPr>
      </w:pPr>
      <w:r>
        <w:rPr>
          <w:b/>
          <w:sz w:val="20"/>
        </w:rPr>
        <w:t>Requirements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departmental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expectations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RESEARCH,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SCHOLARSHIP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CREATIVE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ACTIVITY:</w:t>
      </w:r>
    </w:p>
    <w:p w14:paraId="11A720B5" w14:textId="492DA6A9" w:rsidR="009E770F" w:rsidRDefault="002663B8">
      <w:pPr>
        <w:pStyle w:val="BodyText"/>
        <w:ind w:left="191"/>
      </w:pPr>
      <w:r>
        <w:pict w14:anchorId="11A720CD">
          <v:rect id="docshape5" o:spid="_x0000_s2058" style="position:absolute;left:0;text-align:left;margin-left:36pt;margin-top:30.3pt;width:539.6pt;height:44.4pt;z-index:15731200;mso-position-horizontal-relative:page" fillcolor="#eff6ea" stroked="f">
            <w10:wrap anchorx="page"/>
          </v:rect>
        </w:pict>
      </w:r>
      <w:r w:rsidR="00173E5F">
        <w:rPr>
          <w:color w:val="808080"/>
        </w:rPr>
        <w:t>Example:</w:t>
      </w:r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40%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research,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which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means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an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active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research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program that</w:t>
      </w:r>
      <w:r w:rsidR="00173E5F">
        <w:rPr>
          <w:color w:val="808080"/>
          <w:spacing w:val="-4"/>
        </w:rPr>
        <w:t xml:space="preserve"> </w:t>
      </w:r>
      <w:r w:rsidR="00173E5F">
        <w:rPr>
          <w:color w:val="808080"/>
        </w:rPr>
        <w:t>produces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publishable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research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and/or</w:t>
      </w:r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tools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or</w:t>
      </w:r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instruments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that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contribute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to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such</w:t>
      </w:r>
      <w:r w:rsidR="00173E5F">
        <w:rPr>
          <w:color w:val="808080"/>
          <w:spacing w:val="40"/>
        </w:rPr>
        <w:t xml:space="preserve"> </w:t>
      </w:r>
      <w:r w:rsidR="00173E5F">
        <w:rPr>
          <w:color w:val="808080"/>
        </w:rPr>
        <w:t>research and grants. Do not list research projects, grants, or any information that specifically relates to the candidate’s activities, as opposed to general</w:t>
      </w:r>
      <w:r w:rsidR="00173E5F">
        <w:rPr>
          <w:color w:val="808080"/>
          <w:spacing w:val="40"/>
        </w:rPr>
        <w:t xml:space="preserve"> </w:t>
      </w:r>
      <w:r w:rsidR="00173E5F">
        <w:rPr>
          <w:color w:val="808080"/>
        </w:rPr>
        <w:t>expectations in the department/unit.</w:t>
      </w:r>
      <w:r w:rsidR="00D24998">
        <w:rPr>
          <w:color w:val="808080"/>
        </w:rPr>
        <w:t xml:space="preserve"> This </w:t>
      </w:r>
      <w:r w:rsidR="00D0423D">
        <w:rPr>
          <w:color w:val="808080"/>
        </w:rPr>
        <w:t xml:space="preserve">section </w:t>
      </w:r>
      <w:r w:rsidR="00D24998">
        <w:rPr>
          <w:color w:val="808080"/>
        </w:rPr>
        <w:t xml:space="preserve">should be </w:t>
      </w:r>
      <w:r w:rsidR="00D24998" w:rsidRPr="00595F33">
        <w:rPr>
          <w:b/>
          <w:bCs/>
          <w:color w:val="808080"/>
        </w:rPr>
        <w:t>non-evaluative</w:t>
      </w:r>
      <w:r w:rsidR="00D24998">
        <w:rPr>
          <w:color w:val="808080"/>
        </w:rPr>
        <w:t>.</w:t>
      </w:r>
    </w:p>
    <w:p w14:paraId="11A720B6" w14:textId="77777777" w:rsidR="009E770F" w:rsidRDefault="009E770F">
      <w:pPr>
        <w:pStyle w:val="BodyText"/>
        <w:rPr>
          <w:sz w:val="16"/>
        </w:rPr>
      </w:pPr>
    </w:p>
    <w:p w14:paraId="11A720B7" w14:textId="77777777" w:rsidR="009E770F" w:rsidRDefault="009E770F">
      <w:pPr>
        <w:pStyle w:val="BodyText"/>
        <w:rPr>
          <w:sz w:val="16"/>
        </w:rPr>
      </w:pPr>
    </w:p>
    <w:p w14:paraId="11A720B8" w14:textId="77777777" w:rsidR="009E770F" w:rsidRDefault="009E770F">
      <w:pPr>
        <w:pStyle w:val="BodyText"/>
        <w:rPr>
          <w:sz w:val="16"/>
        </w:rPr>
      </w:pPr>
    </w:p>
    <w:p w14:paraId="11A720B9" w14:textId="77777777" w:rsidR="009E770F" w:rsidRDefault="009E770F">
      <w:pPr>
        <w:pStyle w:val="BodyText"/>
        <w:rPr>
          <w:sz w:val="18"/>
        </w:rPr>
      </w:pPr>
    </w:p>
    <w:p w14:paraId="11A720BA" w14:textId="77777777" w:rsidR="009E770F" w:rsidRDefault="00173E5F">
      <w:pPr>
        <w:pStyle w:val="Heading1"/>
        <w:rPr>
          <w:i/>
        </w:rPr>
      </w:pPr>
      <w:r>
        <w:t>Requirements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departmental</w:t>
      </w:r>
      <w:r>
        <w:rPr>
          <w:spacing w:val="-10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i/>
          <w:spacing w:val="-2"/>
        </w:rPr>
        <w:t>SERVICE:</w:t>
      </w:r>
    </w:p>
    <w:p w14:paraId="11A720BB" w14:textId="45C4232A" w:rsidR="009E770F" w:rsidRDefault="002663B8">
      <w:pPr>
        <w:pStyle w:val="BodyText"/>
        <w:spacing w:before="5"/>
        <w:ind w:left="191" w:right="341"/>
      </w:pPr>
      <w:r>
        <w:pict w14:anchorId="11A720CE">
          <v:rect id="docshape6" o:spid="_x0000_s2057" style="position:absolute;left:0;text-align:left;margin-left:36.45pt;margin-top:29.85pt;width:539.6pt;height:37.6pt;z-index:15731712;mso-position-horizontal-relative:page" fillcolor="#eff6ea" stroked="f">
            <w10:wrap anchorx="page"/>
          </v:rect>
        </w:pict>
      </w:r>
      <w:r w:rsidR="00173E5F">
        <w:rPr>
          <w:color w:val="808080"/>
        </w:rPr>
        <w:t>Example: 20% service, which includes service to the department/unit and university, participation or leadership in national or international scientific</w:t>
      </w:r>
      <w:r w:rsidR="00173E5F">
        <w:rPr>
          <w:color w:val="808080"/>
          <w:spacing w:val="40"/>
        </w:rPr>
        <w:t xml:space="preserve"> </w:t>
      </w:r>
      <w:r w:rsidR="00173E5F">
        <w:rPr>
          <w:color w:val="808080"/>
        </w:rPr>
        <w:t>organizations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or</w:t>
      </w:r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advisory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groups,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and outreach to</w:t>
      </w:r>
      <w:r w:rsidR="00173E5F">
        <w:rPr>
          <w:color w:val="808080"/>
          <w:spacing w:val="-5"/>
        </w:rPr>
        <w:t xml:space="preserve"> </w:t>
      </w:r>
      <w:r w:rsidR="00173E5F">
        <w:rPr>
          <w:color w:val="808080"/>
        </w:rPr>
        <w:t>schools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 xml:space="preserve">and the </w:t>
      </w:r>
      <w:proofErr w:type="gramStart"/>
      <w:r w:rsidR="00173E5F">
        <w:rPr>
          <w:color w:val="808080"/>
        </w:rPr>
        <w:t>general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public</w:t>
      </w:r>
      <w:proofErr w:type="gramEnd"/>
      <w:r w:rsidR="00173E5F">
        <w:rPr>
          <w:color w:val="808080"/>
        </w:rPr>
        <w:t>.</w:t>
      </w:r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Do</w:t>
      </w:r>
      <w:r w:rsidR="00173E5F">
        <w:rPr>
          <w:color w:val="808080"/>
          <w:spacing w:val="-3"/>
        </w:rPr>
        <w:t xml:space="preserve"> </w:t>
      </w:r>
      <w:r w:rsidR="00173E5F">
        <w:rPr>
          <w:color w:val="808080"/>
        </w:rPr>
        <w:t>not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list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committees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the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candidate</w:t>
      </w:r>
      <w:r w:rsidR="00173E5F">
        <w:rPr>
          <w:color w:val="808080"/>
          <w:spacing w:val="-5"/>
        </w:rPr>
        <w:t xml:space="preserve"> </w:t>
      </w:r>
      <w:r w:rsidR="00173E5F">
        <w:rPr>
          <w:color w:val="808080"/>
        </w:rPr>
        <w:t xml:space="preserve">has served on </w:t>
      </w:r>
      <w:proofErr w:type="gramStart"/>
      <w:r w:rsidR="00173E5F">
        <w:rPr>
          <w:color w:val="808080"/>
        </w:rPr>
        <w:t>or</w:t>
      </w:r>
      <w:proofErr w:type="gramEnd"/>
      <w:r w:rsidR="00173E5F">
        <w:rPr>
          <w:color w:val="808080"/>
          <w:spacing w:val="-2"/>
        </w:rPr>
        <w:t xml:space="preserve"> </w:t>
      </w:r>
      <w:r w:rsidR="00173E5F">
        <w:rPr>
          <w:color w:val="808080"/>
        </w:rPr>
        <w:t>specific</w:t>
      </w:r>
      <w:r w:rsidR="00173E5F">
        <w:rPr>
          <w:color w:val="808080"/>
          <w:spacing w:val="-1"/>
        </w:rPr>
        <w:t xml:space="preserve"> </w:t>
      </w:r>
      <w:r w:rsidR="00173E5F">
        <w:rPr>
          <w:color w:val="808080"/>
        </w:rPr>
        <w:t>service</w:t>
      </w:r>
      <w:r w:rsidR="00173E5F">
        <w:rPr>
          <w:color w:val="808080"/>
          <w:spacing w:val="40"/>
        </w:rPr>
        <w:t xml:space="preserve"> </w:t>
      </w:r>
      <w:r w:rsidR="00173E5F">
        <w:rPr>
          <w:color w:val="808080"/>
          <w:spacing w:val="-2"/>
        </w:rPr>
        <w:t>duties.</w:t>
      </w:r>
      <w:r w:rsidR="00D24998">
        <w:rPr>
          <w:color w:val="808080"/>
          <w:spacing w:val="-2"/>
        </w:rPr>
        <w:t xml:space="preserve"> </w:t>
      </w:r>
      <w:r w:rsidR="00D24998">
        <w:rPr>
          <w:color w:val="808080"/>
        </w:rPr>
        <w:t xml:space="preserve">This </w:t>
      </w:r>
      <w:r w:rsidR="006A1FDD">
        <w:rPr>
          <w:color w:val="808080"/>
        </w:rPr>
        <w:t xml:space="preserve">section </w:t>
      </w:r>
      <w:r w:rsidR="00D24998">
        <w:rPr>
          <w:color w:val="808080"/>
        </w:rPr>
        <w:t xml:space="preserve">should be </w:t>
      </w:r>
      <w:r w:rsidR="00D24998" w:rsidRPr="00595F33">
        <w:rPr>
          <w:b/>
          <w:bCs/>
          <w:color w:val="808080"/>
        </w:rPr>
        <w:t>non-evaluative</w:t>
      </w:r>
      <w:r w:rsidR="00D24998">
        <w:rPr>
          <w:color w:val="808080"/>
        </w:rPr>
        <w:t>.</w:t>
      </w:r>
    </w:p>
    <w:p w14:paraId="11A720BC" w14:textId="77777777" w:rsidR="009E770F" w:rsidRDefault="009E770F">
      <w:pPr>
        <w:pStyle w:val="BodyText"/>
        <w:rPr>
          <w:sz w:val="16"/>
        </w:rPr>
      </w:pPr>
    </w:p>
    <w:p w14:paraId="11A720BD" w14:textId="77777777" w:rsidR="009E770F" w:rsidRDefault="009E770F">
      <w:pPr>
        <w:pStyle w:val="BodyText"/>
        <w:rPr>
          <w:sz w:val="16"/>
        </w:rPr>
      </w:pPr>
    </w:p>
    <w:p w14:paraId="11A720BE" w14:textId="77777777" w:rsidR="009E770F" w:rsidRDefault="009E770F">
      <w:pPr>
        <w:pStyle w:val="BodyText"/>
        <w:rPr>
          <w:sz w:val="16"/>
        </w:rPr>
      </w:pPr>
    </w:p>
    <w:p w14:paraId="11A720BF" w14:textId="7EA073F7" w:rsidR="009E770F" w:rsidRDefault="00173E5F">
      <w:pPr>
        <w:spacing w:before="137" w:line="237" w:lineRule="auto"/>
        <w:ind w:left="191" w:right="341"/>
        <w:rPr>
          <w:i/>
          <w:sz w:val="20"/>
        </w:rPr>
      </w:pPr>
      <w:r>
        <w:rPr>
          <w:b/>
          <w:sz w:val="20"/>
        </w:rPr>
        <w:t xml:space="preserve">Requirements and description for </w:t>
      </w:r>
      <w:r>
        <w:rPr>
          <w:b/>
          <w:i/>
          <w:sz w:val="20"/>
        </w:rPr>
        <w:t>ADMINISTRATIVE SERVICE, CLINICAL SERVICE, EXTENSION and OTHER PROFESSIONAL ACTIVITIES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(It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continuing-eligible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continuing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positions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position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description</w:t>
      </w:r>
      <w:r w:rsidR="00E912F6">
        <w:rPr>
          <w:i/>
          <w:sz w:val="20"/>
        </w:rPr>
        <w:t>(</w:t>
      </w:r>
      <w:r w:rsidR="009611F4">
        <w:rPr>
          <w:i/>
          <w:sz w:val="20"/>
        </w:rPr>
        <w:t>s</w:t>
      </w:r>
      <w:r w:rsidR="00E912F6">
        <w:rPr>
          <w:i/>
          <w:sz w:val="20"/>
        </w:rPr>
        <w:t>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assigned during their current rank, please see note below following “Additional Pages Attached”):</w:t>
      </w:r>
    </w:p>
    <w:p w14:paraId="11A720C0" w14:textId="2F88A38A" w:rsidR="009E770F" w:rsidRDefault="006A1FDD">
      <w:pPr>
        <w:spacing w:before="9"/>
        <w:ind w:left="191"/>
        <w:rPr>
          <w:i/>
          <w:sz w:val="17"/>
        </w:rPr>
      </w:pPr>
      <w:r>
        <w:rPr>
          <w:i/>
          <w:color w:val="808080"/>
          <w:spacing w:val="-2"/>
          <w:sz w:val="17"/>
        </w:rPr>
        <w:t xml:space="preserve">This section should be </w:t>
      </w:r>
      <w:r w:rsidRPr="00595F33">
        <w:rPr>
          <w:b/>
          <w:bCs/>
          <w:i/>
          <w:color w:val="808080"/>
          <w:spacing w:val="-2"/>
          <w:sz w:val="17"/>
        </w:rPr>
        <w:t>non-evaluative</w:t>
      </w:r>
      <w:r>
        <w:rPr>
          <w:i/>
          <w:color w:val="808080"/>
          <w:spacing w:val="-2"/>
          <w:sz w:val="17"/>
        </w:rPr>
        <w:t>.</w:t>
      </w:r>
      <w:r w:rsidR="002663B8">
        <w:pict w14:anchorId="11A720CF">
          <v:group id="docshapegroup7" o:spid="_x0000_s2054" style="position:absolute;left:0;text-align:left;margin-left:38.7pt;margin-top:11.4pt;width:539.6pt;height:65.6pt;z-index:-15728128;mso-wrap-distance-left:0;mso-wrap-distance-right:0;mso-position-horizontal-relative:page;mso-position-vertical-relative:text" coordorigin="774,228" coordsize="10792,1312">
            <v:rect id="docshape8" o:spid="_x0000_s2056" style="position:absolute;left:9038;top:1530;width:2504;height:10" fillcolor="black" stroked="f"/>
            <v:shape id="docshape9" o:spid="_x0000_s2055" style="position:absolute;left:773;top:228;width:10792;height:1303" coordorigin="774,228" coordsize="10792,1303" o:spt="100" adj="0,,0" path="m11544,1156r-2506,l9038,1531r2506,l11544,1156xm11566,228l774,228r,898l11566,1126r,-898xe" fillcolor="#eff6ea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i/>
          <w:color w:val="808080"/>
          <w:spacing w:val="-2"/>
          <w:sz w:val="17"/>
        </w:rPr>
        <w:t xml:space="preserve"> </w:t>
      </w:r>
      <w:r w:rsidR="00173E5F">
        <w:rPr>
          <w:i/>
          <w:color w:val="808080"/>
          <w:sz w:val="17"/>
        </w:rPr>
        <w:t>Use</w:t>
      </w:r>
      <w:r w:rsidR="00173E5F">
        <w:rPr>
          <w:i/>
          <w:color w:val="808080"/>
          <w:spacing w:val="-3"/>
          <w:sz w:val="17"/>
        </w:rPr>
        <w:t xml:space="preserve"> </w:t>
      </w:r>
      <w:hyperlink r:id="rId10" w:history="1">
        <w:r w:rsidR="00173E5F" w:rsidRPr="007F7181">
          <w:rPr>
            <w:rStyle w:val="Hyperlink"/>
            <w:b/>
            <w:i/>
            <w:sz w:val="17"/>
          </w:rPr>
          <w:t>Appendix A</w:t>
        </w:r>
      </w:hyperlink>
      <w:r w:rsidR="00173E5F">
        <w:rPr>
          <w:b/>
          <w:i/>
          <w:color w:val="3F54FF"/>
          <w:spacing w:val="-1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for</w:t>
      </w:r>
      <w:r w:rsidR="00173E5F">
        <w:rPr>
          <w:b/>
          <w:i/>
          <w:color w:val="808080"/>
          <w:spacing w:val="-3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Shared</w:t>
      </w:r>
      <w:r w:rsidR="00173E5F">
        <w:rPr>
          <w:b/>
          <w:i/>
          <w:color w:val="808080"/>
          <w:spacing w:val="-1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Appointments</w:t>
      </w:r>
      <w:r w:rsidR="00173E5F">
        <w:rPr>
          <w:b/>
          <w:i/>
          <w:color w:val="808080"/>
          <w:spacing w:val="1"/>
          <w:sz w:val="17"/>
        </w:rPr>
        <w:t xml:space="preserve"> </w:t>
      </w:r>
      <w:hyperlink r:id="rId11" w:history="1">
        <w:r w:rsidR="00173E5F" w:rsidRPr="00856372">
          <w:rPr>
            <w:rStyle w:val="Hyperlink"/>
            <w:i/>
            <w:sz w:val="17"/>
          </w:rPr>
          <w:t>and</w:t>
        </w:r>
        <w:r w:rsidR="00173E5F" w:rsidRPr="00856372">
          <w:rPr>
            <w:rStyle w:val="Hyperlink"/>
            <w:i/>
            <w:spacing w:val="-1"/>
            <w:sz w:val="17"/>
          </w:rPr>
          <w:t xml:space="preserve"> </w:t>
        </w:r>
        <w:r w:rsidR="00173E5F" w:rsidRPr="00856372">
          <w:rPr>
            <w:rStyle w:val="Hyperlink"/>
            <w:b/>
            <w:i/>
            <w:sz w:val="17"/>
          </w:rPr>
          <w:t>Appendix C</w:t>
        </w:r>
      </w:hyperlink>
      <w:r w:rsidR="00173E5F">
        <w:rPr>
          <w:b/>
          <w:i/>
          <w:color w:val="3F54FF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for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participation</w:t>
      </w:r>
      <w:r w:rsidR="00173E5F">
        <w:rPr>
          <w:b/>
          <w:i/>
          <w:color w:val="808080"/>
          <w:spacing w:val="-4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>in</w:t>
      </w:r>
      <w:r w:rsidR="00173E5F">
        <w:rPr>
          <w:b/>
          <w:i/>
          <w:color w:val="808080"/>
          <w:spacing w:val="-2"/>
          <w:sz w:val="17"/>
        </w:rPr>
        <w:t xml:space="preserve"> </w:t>
      </w:r>
      <w:r w:rsidR="00173E5F">
        <w:rPr>
          <w:b/>
          <w:i/>
          <w:color w:val="808080"/>
          <w:sz w:val="17"/>
        </w:rPr>
        <w:t xml:space="preserve">GIDPs </w:t>
      </w:r>
      <w:r w:rsidR="00173E5F">
        <w:rPr>
          <w:i/>
          <w:color w:val="808080"/>
          <w:sz w:val="17"/>
        </w:rPr>
        <w:t>and other</w:t>
      </w:r>
      <w:r w:rsidR="00173E5F">
        <w:rPr>
          <w:i/>
          <w:color w:val="808080"/>
          <w:spacing w:val="-2"/>
          <w:sz w:val="17"/>
        </w:rPr>
        <w:t xml:space="preserve"> </w:t>
      </w:r>
      <w:r w:rsidR="00173E5F">
        <w:rPr>
          <w:i/>
          <w:color w:val="808080"/>
          <w:sz w:val="17"/>
        </w:rPr>
        <w:t>interdisciplinary</w:t>
      </w:r>
      <w:r w:rsidR="00173E5F">
        <w:rPr>
          <w:i/>
          <w:color w:val="808080"/>
          <w:spacing w:val="-8"/>
          <w:sz w:val="17"/>
        </w:rPr>
        <w:t xml:space="preserve"> </w:t>
      </w:r>
      <w:r w:rsidR="00173E5F">
        <w:rPr>
          <w:i/>
          <w:color w:val="808080"/>
          <w:spacing w:val="-2"/>
          <w:sz w:val="17"/>
        </w:rPr>
        <w:t>units.</w:t>
      </w:r>
      <w:r>
        <w:rPr>
          <w:i/>
          <w:color w:val="808080"/>
          <w:spacing w:val="-2"/>
          <w:sz w:val="17"/>
        </w:rPr>
        <w:t xml:space="preserve"> </w:t>
      </w:r>
    </w:p>
    <w:p w14:paraId="11A720C1" w14:textId="77777777" w:rsidR="009E770F" w:rsidRDefault="002663B8">
      <w:pPr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11A720D1">
          <v:group id="docshapegroup10" o:spid="_x0000_s2052" style="width:198.05pt;height:.5pt;mso-position-horizontal-relative:char;mso-position-vertical-relative:line" coordsize="3961,10">
            <v:rect id="docshape11" o:spid="_x0000_s2053" style="position:absolute;width:3961;height:10" fillcolor="black" stroked="f"/>
            <w10:anchorlock/>
          </v:group>
        </w:pict>
      </w:r>
      <w:r w:rsidR="00173E5F">
        <w:rPr>
          <w:rFonts w:ascii="Times New Roman"/>
          <w:spacing w:val="182"/>
          <w:sz w:val="2"/>
        </w:rPr>
        <w:t xml:space="preserve"> </w:t>
      </w:r>
      <w:r>
        <w:rPr>
          <w:spacing w:val="182"/>
          <w:sz w:val="2"/>
        </w:rPr>
      </w:r>
      <w:r>
        <w:rPr>
          <w:spacing w:val="182"/>
          <w:sz w:val="2"/>
        </w:rPr>
        <w:pict w14:anchorId="11A720D3">
          <v:group id="docshapegroup12" o:spid="_x0000_s2050" style="width:198.05pt;height:.5pt;mso-position-horizontal-relative:char;mso-position-vertical-relative:line" coordsize="3961,10">
            <v:rect id="docshape13" o:spid="_x0000_s2051" style="position:absolute;width:3961;height:10" fillcolor="black" stroked="f"/>
            <w10:anchorlock/>
          </v:group>
        </w:pict>
      </w:r>
    </w:p>
    <w:p w14:paraId="11A720C2" w14:textId="77777777" w:rsidR="009E770F" w:rsidRDefault="00173E5F">
      <w:pPr>
        <w:tabs>
          <w:tab w:val="left" w:pos="4839"/>
          <w:tab w:val="left" w:pos="9450"/>
        </w:tabs>
        <w:ind w:left="1015"/>
        <w:rPr>
          <w:i/>
          <w:sz w:val="20"/>
        </w:rPr>
      </w:pPr>
      <w:r>
        <w:rPr>
          <w:i/>
          <w:spacing w:val="-2"/>
          <w:sz w:val="20"/>
        </w:rPr>
        <w:t>CANDIDATE’S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SIGNATURE</w:t>
      </w:r>
      <w:r>
        <w:rPr>
          <w:i/>
          <w:sz w:val="20"/>
        </w:rPr>
        <w:tab/>
        <w:t>DEPARTMENT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HEAD’S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SIGNATURE</w:t>
      </w:r>
      <w:r>
        <w:rPr>
          <w:i/>
          <w:sz w:val="20"/>
        </w:rPr>
        <w:tab/>
      </w:r>
      <w:r>
        <w:rPr>
          <w:i/>
          <w:spacing w:val="-4"/>
          <w:sz w:val="20"/>
        </w:rPr>
        <w:t>DATE</w:t>
      </w:r>
    </w:p>
    <w:p w14:paraId="11A720C3" w14:textId="77777777" w:rsidR="009E770F" w:rsidRDefault="00173E5F">
      <w:pPr>
        <w:pStyle w:val="Heading1"/>
        <w:numPr>
          <w:ilvl w:val="0"/>
          <w:numId w:val="1"/>
        </w:numPr>
        <w:tabs>
          <w:tab w:val="left" w:pos="500"/>
        </w:tabs>
        <w:spacing w:before="37"/>
        <w:ind w:hanging="285"/>
      </w:pPr>
      <w:r>
        <w:rPr>
          <w:color w:val="000000"/>
        </w:rPr>
        <w:t>Additional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Pages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Attached</w:t>
      </w:r>
    </w:p>
    <w:p w14:paraId="11A720C4" w14:textId="77777777" w:rsidR="009E770F" w:rsidRDefault="00173E5F">
      <w:pPr>
        <w:spacing w:before="3"/>
        <w:ind w:left="252" w:right="341"/>
        <w:rPr>
          <w:sz w:val="20"/>
        </w:rPr>
      </w:pPr>
      <w:r>
        <w:rPr>
          <w:sz w:val="20"/>
        </w:rPr>
        <w:t>Dossier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continuing-eligible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continuing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positions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REQUIRES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position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descriptions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assigned during current rank.</w:t>
      </w:r>
    </w:p>
    <w:p w14:paraId="11A720C5" w14:textId="77777777" w:rsidR="009E770F" w:rsidRDefault="009E770F">
      <w:pPr>
        <w:rPr>
          <w:sz w:val="20"/>
        </w:rPr>
        <w:sectPr w:rsidR="009E770F" w:rsidSect="00313374">
          <w:headerReference w:type="default" r:id="rId12"/>
          <w:type w:val="continuous"/>
          <w:pgSz w:w="12240" w:h="15840"/>
          <w:pgMar w:top="450" w:right="560" w:bottom="280" w:left="600" w:header="180" w:footer="720" w:gutter="0"/>
          <w:cols w:space="720"/>
        </w:sectPr>
      </w:pPr>
    </w:p>
    <w:p w14:paraId="11A720C6" w14:textId="77777777" w:rsidR="009E770F" w:rsidRDefault="009E770F">
      <w:pPr>
        <w:pStyle w:val="BodyText"/>
        <w:spacing w:before="3"/>
        <w:rPr>
          <w:i w:val="0"/>
          <w:sz w:val="28"/>
        </w:rPr>
      </w:pPr>
    </w:p>
    <w:p w14:paraId="11A720C7" w14:textId="5FC4032C" w:rsidR="009E770F" w:rsidRDefault="00173E5F" w:rsidP="00D0423D">
      <w:pPr>
        <w:ind w:left="206" w:right="-122"/>
        <w:rPr>
          <w:rFonts w:ascii="Bernard MT Condensed"/>
          <w:sz w:val="20"/>
        </w:rPr>
      </w:pPr>
      <w:proofErr w:type="gramStart"/>
      <w:r>
        <w:rPr>
          <w:sz w:val="20"/>
        </w:rPr>
        <w:t>Form</w:t>
      </w:r>
      <w:proofErr w:type="gramEnd"/>
      <w:r>
        <w:rPr>
          <w:spacing w:val="-6"/>
          <w:sz w:val="20"/>
        </w:rPr>
        <w:t xml:space="preserve"> </w:t>
      </w:r>
      <w:r w:rsidR="00A13A3C">
        <w:rPr>
          <w:spacing w:val="-6"/>
          <w:sz w:val="20"/>
        </w:rPr>
        <w:t xml:space="preserve">reviewed and </w:t>
      </w:r>
      <w:r w:rsidR="0007076A">
        <w:rPr>
          <w:sz w:val="20"/>
        </w:rPr>
        <w:t xml:space="preserve">revised </w:t>
      </w:r>
      <w:r w:rsidR="000006C6">
        <w:rPr>
          <w:sz w:val="20"/>
        </w:rPr>
        <w:t>3/09/2026</w:t>
      </w:r>
    </w:p>
    <w:p w14:paraId="11A720C8" w14:textId="77777777" w:rsidR="009E770F" w:rsidRDefault="00173E5F">
      <w:pPr>
        <w:spacing w:before="133"/>
        <w:ind w:left="206"/>
        <w:rPr>
          <w:b/>
        </w:rPr>
      </w:pPr>
      <w:r>
        <w:br w:type="column"/>
      </w:r>
      <w:r>
        <w:rPr>
          <w:b/>
          <w:color w:val="FFFFFF"/>
          <w:shd w:val="clear" w:color="auto" w:fill="000000"/>
        </w:rPr>
        <w:t>Prepared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and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Signed</w:t>
      </w:r>
      <w:r>
        <w:rPr>
          <w:b/>
          <w:color w:val="FFFFFF"/>
          <w:spacing w:val="-5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by</w:t>
      </w:r>
      <w:r>
        <w:rPr>
          <w:b/>
          <w:color w:val="FFFFFF"/>
          <w:spacing w:val="-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Department/Unit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Head.</w:t>
      </w:r>
      <w:r>
        <w:rPr>
          <w:b/>
          <w:color w:val="FFFFFF"/>
          <w:spacing w:val="4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Signed</w:t>
      </w:r>
      <w:r>
        <w:rPr>
          <w:b/>
          <w:color w:val="FFFFFF"/>
          <w:spacing w:val="-5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by</w:t>
      </w:r>
      <w:r>
        <w:rPr>
          <w:b/>
          <w:color w:val="FFFFFF"/>
          <w:spacing w:val="-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the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pacing w:val="-2"/>
          <w:shd w:val="clear" w:color="auto" w:fill="000000"/>
        </w:rPr>
        <w:t>Candidate</w:t>
      </w:r>
    </w:p>
    <w:sectPr w:rsidR="009E770F">
      <w:type w:val="continuous"/>
      <w:pgSz w:w="12240" w:h="15840"/>
      <w:pgMar w:top="680" w:right="560" w:bottom="280" w:left="600" w:header="720" w:footer="720" w:gutter="0"/>
      <w:cols w:num="2" w:space="720" w:equalWidth="0">
        <w:col w:w="3298" w:space="699"/>
        <w:col w:w="70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39B5" w14:textId="77777777" w:rsidR="002663B8" w:rsidRDefault="002663B8" w:rsidP="0062253D">
      <w:r>
        <w:separator/>
      </w:r>
    </w:p>
  </w:endnote>
  <w:endnote w:type="continuationSeparator" w:id="0">
    <w:p w14:paraId="675A9C06" w14:textId="77777777" w:rsidR="002663B8" w:rsidRDefault="002663B8" w:rsidP="0062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6C7D" w14:textId="77777777" w:rsidR="002663B8" w:rsidRDefault="002663B8" w:rsidP="0062253D">
      <w:r>
        <w:separator/>
      </w:r>
    </w:p>
  </w:footnote>
  <w:footnote w:type="continuationSeparator" w:id="0">
    <w:p w14:paraId="6E54E823" w14:textId="77777777" w:rsidR="002663B8" w:rsidRDefault="002663B8" w:rsidP="0062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6262" w14:textId="61A0F7EE" w:rsidR="0062253D" w:rsidRPr="00313374" w:rsidRDefault="00313374" w:rsidP="00313374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</w:t>
    </w:r>
    <w:r w:rsidRPr="00313374">
      <w:rPr>
        <w:b/>
        <w:bCs/>
        <w:sz w:val="24"/>
        <w:szCs w:val="24"/>
      </w:rPr>
      <w:t xml:space="preserve">UNIVERSITY OF ARIZONA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7B9E"/>
    <w:multiLevelType w:val="hybridMultilevel"/>
    <w:tmpl w:val="5A362E68"/>
    <w:lvl w:ilvl="0" w:tplc="C8305AF8">
      <w:numFmt w:val="bullet"/>
      <w:lvlText w:val="☐"/>
      <w:lvlJc w:val="left"/>
      <w:pPr>
        <w:ind w:left="499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shd w:val="clear" w:color="auto" w:fill="EFF6EA"/>
        <w:lang w:val="en-US" w:eastAsia="en-US" w:bidi="ar-SA"/>
      </w:rPr>
    </w:lvl>
    <w:lvl w:ilvl="1" w:tplc="5044C21E">
      <w:numFmt w:val="bullet"/>
      <w:lvlText w:val="•"/>
      <w:lvlJc w:val="left"/>
      <w:pPr>
        <w:ind w:left="1558" w:hanging="284"/>
      </w:pPr>
      <w:rPr>
        <w:rFonts w:hint="default"/>
        <w:lang w:val="en-US" w:eastAsia="en-US" w:bidi="ar-SA"/>
      </w:rPr>
    </w:lvl>
    <w:lvl w:ilvl="2" w:tplc="695EA754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ar-SA"/>
      </w:rPr>
    </w:lvl>
    <w:lvl w:ilvl="3" w:tplc="CCCAEC6C">
      <w:numFmt w:val="bullet"/>
      <w:lvlText w:val="•"/>
      <w:lvlJc w:val="left"/>
      <w:pPr>
        <w:ind w:left="3674" w:hanging="284"/>
      </w:pPr>
      <w:rPr>
        <w:rFonts w:hint="default"/>
        <w:lang w:val="en-US" w:eastAsia="en-US" w:bidi="ar-SA"/>
      </w:rPr>
    </w:lvl>
    <w:lvl w:ilvl="4" w:tplc="833C0F22">
      <w:numFmt w:val="bullet"/>
      <w:lvlText w:val="•"/>
      <w:lvlJc w:val="left"/>
      <w:pPr>
        <w:ind w:left="4732" w:hanging="284"/>
      </w:pPr>
      <w:rPr>
        <w:rFonts w:hint="default"/>
        <w:lang w:val="en-US" w:eastAsia="en-US" w:bidi="ar-SA"/>
      </w:rPr>
    </w:lvl>
    <w:lvl w:ilvl="5" w:tplc="FB7437A0">
      <w:numFmt w:val="bullet"/>
      <w:lvlText w:val="•"/>
      <w:lvlJc w:val="left"/>
      <w:pPr>
        <w:ind w:left="5790" w:hanging="284"/>
      </w:pPr>
      <w:rPr>
        <w:rFonts w:hint="default"/>
        <w:lang w:val="en-US" w:eastAsia="en-US" w:bidi="ar-SA"/>
      </w:rPr>
    </w:lvl>
    <w:lvl w:ilvl="6" w:tplc="71D6BB08">
      <w:numFmt w:val="bullet"/>
      <w:lvlText w:val="•"/>
      <w:lvlJc w:val="left"/>
      <w:pPr>
        <w:ind w:left="6848" w:hanging="284"/>
      </w:pPr>
      <w:rPr>
        <w:rFonts w:hint="default"/>
        <w:lang w:val="en-US" w:eastAsia="en-US" w:bidi="ar-SA"/>
      </w:rPr>
    </w:lvl>
    <w:lvl w:ilvl="7" w:tplc="A622D30A">
      <w:numFmt w:val="bullet"/>
      <w:lvlText w:val="•"/>
      <w:lvlJc w:val="left"/>
      <w:pPr>
        <w:ind w:left="7906" w:hanging="284"/>
      </w:pPr>
      <w:rPr>
        <w:rFonts w:hint="default"/>
        <w:lang w:val="en-US" w:eastAsia="en-US" w:bidi="ar-SA"/>
      </w:rPr>
    </w:lvl>
    <w:lvl w:ilvl="8" w:tplc="CA908B60">
      <w:numFmt w:val="bullet"/>
      <w:lvlText w:val="•"/>
      <w:lvlJc w:val="left"/>
      <w:pPr>
        <w:ind w:left="8964" w:hanging="284"/>
      </w:pPr>
      <w:rPr>
        <w:rFonts w:hint="default"/>
        <w:lang w:val="en-US" w:eastAsia="en-US" w:bidi="ar-SA"/>
      </w:rPr>
    </w:lvl>
  </w:abstractNum>
  <w:num w:numId="1" w16cid:durableId="153021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70F"/>
    <w:rsid w:val="000006C6"/>
    <w:rsid w:val="0007076A"/>
    <w:rsid w:val="0009275E"/>
    <w:rsid w:val="000B3DAE"/>
    <w:rsid w:val="000F08CC"/>
    <w:rsid w:val="0016633B"/>
    <w:rsid w:val="00173E5F"/>
    <w:rsid w:val="00201F48"/>
    <w:rsid w:val="00202258"/>
    <w:rsid w:val="002045A5"/>
    <w:rsid w:val="00217E25"/>
    <w:rsid w:val="002663B8"/>
    <w:rsid w:val="0027601E"/>
    <w:rsid w:val="00292AF1"/>
    <w:rsid w:val="00313374"/>
    <w:rsid w:val="00385FC3"/>
    <w:rsid w:val="003A2225"/>
    <w:rsid w:val="003B5FAA"/>
    <w:rsid w:val="00456F8A"/>
    <w:rsid w:val="0052556D"/>
    <w:rsid w:val="00542C8B"/>
    <w:rsid w:val="00595F33"/>
    <w:rsid w:val="0062253D"/>
    <w:rsid w:val="006A1FDD"/>
    <w:rsid w:val="006C3564"/>
    <w:rsid w:val="007951D1"/>
    <w:rsid w:val="007F7181"/>
    <w:rsid w:val="00856372"/>
    <w:rsid w:val="00924661"/>
    <w:rsid w:val="009431C9"/>
    <w:rsid w:val="009611F4"/>
    <w:rsid w:val="009E770F"/>
    <w:rsid w:val="009F66A3"/>
    <w:rsid w:val="00A01709"/>
    <w:rsid w:val="00A13A3C"/>
    <w:rsid w:val="00A25AC8"/>
    <w:rsid w:val="00A92B93"/>
    <w:rsid w:val="00AA02DB"/>
    <w:rsid w:val="00AB031B"/>
    <w:rsid w:val="00B12273"/>
    <w:rsid w:val="00B461AA"/>
    <w:rsid w:val="00B65CD5"/>
    <w:rsid w:val="00BE2007"/>
    <w:rsid w:val="00BF7C42"/>
    <w:rsid w:val="00C23A41"/>
    <w:rsid w:val="00CE5D0A"/>
    <w:rsid w:val="00D0423D"/>
    <w:rsid w:val="00D24998"/>
    <w:rsid w:val="00E912F6"/>
    <w:rsid w:val="00EA230F"/>
    <w:rsid w:val="00EA70B7"/>
    <w:rsid w:val="00EB070D"/>
    <w:rsid w:val="00F155B3"/>
    <w:rsid w:val="00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11A72045"/>
  <w15:docId w15:val="{79BA34C2-6A59-4260-AC16-A4A809B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37"/>
      <w:ind w:left="499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71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1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2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5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2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5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cultyaffairs.arizona.edu/sites/default/files/2026-03/2026-27_Appendix_C_CSP_PT_CT_GIDP_Guideline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cultyaffairs.arizona.edu/sites/default/files/2026-03/2026-27_AppendixA_CT_CSP_PT_Checklist_for_Shared_Appointme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55AD2698E14A8B506F97F2ADD394" ma:contentTypeVersion="16" ma:contentTypeDescription="Create a new document." ma:contentTypeScope="" ma:versionID="7e62496aaad176fe88e4d76447eab95f">
  <xsd:schema xmlns:xsd="http://www.w3.org/2001/XMLSchema" xmlns:xs="http://www.w3.org/2001/XMLSchema" xmlns:p="http://schemas.microsoft.com/office/2006/metadata/properties" xmlns:ns2="d40f75f4-8d87-44d8-86fb-e1bfd48bf707" xmlns:ns3="84b969c5-bca8-47c0-8065-c62688fb47ec" targetNamespace="http://schemas.microsoft.com/office/2006/metadata/properties" ma:root="true" ma:fieldsID="e8f0884048440301647fa7f7a7858fdc" ns2:_="" ns3:_="">
    <xsd:import namespace="d40f75f4-8d87-44d8-86fb-e1bfd48bf707"/>
    <xsd:import namespace="84b969c5-bca8-47c0-8065-c62688fb4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75f4-8d87-44d8-86fb-e1bfd48b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69c5-bca8-47c0-8065-c62688fb47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7bca00-afb0-4bea-898e-928fb2e496d2}" ma:internalName="TaxCatchAll" ma:showField="CatchAllData" ma:web="84b969c5-bca8-47c0-8065-c62688fb4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75f4-8d87-44d8-86fb-e1bfd48bf707">
      <Terms xmlns="http://schemas.microsoft.com/office/infopath/2007/PartnerControls"/>
    </lcf76f155ced4ddcb4097134ff3c332f>
    <TaxCatchAll xmlns="84b969c5-bca8-47c0-8065-c62688fb47ec" xsi:nil="true"/>
    <SharedWithUsers xmlns="84b969c5-bca8-47c0-8065-c62688fb47ec">
      <UserInfo>
        <DisplayName/>
        <AccountId xsi:nil="true"/>
        <AccountType/>
      </UserInfo>
    </SharedWithUsers>
    <MediaLengthInSeconds xmlns="d40f75f4-8d87-44d8-86fb-e1bfd48bf7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323B0-78E8-435F-ADD9-61B04B6C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f75f4-8d87-44d8-86fb-e1bfd48bf707"/>
    <ds:schemaRef ds:uri="84b969c5-bca8-47c0-8065-c62688fb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60875-1C91-4C72-AC21-8A9476832D6E}">
  <ds:schemaRefs>
    <ds:schemaRef ds:uri="http://schemas.microsoft.com/office/2006/metadata/properties"/>
    <ds:schemaRef ds:uri="http://schemas.microsoft.com/office/infopath/2007/PartnerControls"/>
    <ds:schemaRef ds:uri="d40f75f4-8d87-44d8-86fb-e1bfd48bf707"/>
    <ds:schemaRef ds:uri="84b969c5-bca8-47c0-8065-c62688fb47ec"/>
  </ds:schemaRefs>
</ds:datastoreItem>
</file>

<file path=customXml/itemProps3.xml><?xml version="1.0" encoding="utf-8"?>
<ds:datastoreItem xmlns:ds="http://schemas.openxmlformats.org/officeDocument/2006/customXml" ds:itemID="{23652BC2-9A50-41AA-BB22-821FCACC0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robisons</dc:creator>
  <cp:lastModifiedBy>Osterholt, Kate - (kosterholt)</cp:lastModifiedBy>
  <cp:revision>43</cp:revision>
  <dcterms:created xsi:type="dcterms:W3CDTF">2023-03-07T05:31:00Z</dcterms:created>
  <dcterms:modified xsi:type="dcterms:W3CDTF">2026-03-09T21:28:00Z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0x01010060D755AD2698E14A8B506F97F2ADD394</vt:lpwstr>
  </property>
  <property fmtid="{D5CDD505-2E9C-101B-9397-08002B2CF9AE}" pid="7" name="MediaServiceImageTags">
    <vt:lpwstr/>
  </property>
  <property fmtid="{D5CDD505-2E9C-101B-9397-08002B2CF9AE}" pid="8" name="Order">
    <vt:r8>40799500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894b206d-760b-4244-a8a9-af0747cd92ad</vt:lpwstr>
  </property>
</Properties>
</file>